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2A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  <w:bookmarkStart w:id="0" w:name="_GoBack"/>
      <w:bookmarkEnd w:id="0"/>
    </w:p>
    <w:p w:rsidR="00D8042A" w:rsidRPr="003B3294" w:rsidRDefault="00D8042A" w:rsidP="003B3294">
      <w:pPr>
        <w:spacing w:line="312" w:lineRule="auto"/>
        <w:jc w:val="center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Cs/>
        </w:rPr>
        <w:t xml:space="preserve">Информация </w:t>
      </w:r>
      <w:r w:rsidR="00327311">
        <w:rPr>
          <w:rFonts w:ascii="Times New Roman" w:hAnsi="Times New Roman"/>
          <w:iCs/>
        </w:rPr>
        <w:t>«О</w:t>
      </w:r>
      <w:r w:rsidRPr="003B3294">
        <w:rPr>
          <w:rFonts w:ascii="Times New Roman" w:hAnsi="Times New Roman"/>
          <w:iCs/>
        </w:rPr>
        <w:t xml:space="preserve"> перечне сведений, направляемых в составе запроса</w:t>
      </w:r>
      <w:r w:rsidR="00327311">
        <w:rPr>
          <w:rFonts w:ascii="Times New Roman" w:hAnsi="Times New Roman"/>
          <w:iCs/>
        </w:rPr>
        <w:t xml:space="preserve"> о предоставлении</w:t>
      </w:r>
      <w:r w:rsidRPr="003B3294">
        <w:rPr>
          <w:rFonts w:ascii="Times New Roman" w:hAnsi="Times New Roman"/>
          <w:iCs/>
        </w:rPr>
        <w:t xml:space="preserve"> технических условий</w:t>
      </w:r>
      <w:r w:rsidR="00327311">
        <w:rPr>
          <w:rFonts w:ascii="Times New Roman" w:hAnsi="Times New Roman"/>
          <w:iCs/>
        </w:rPr>
        <w:t>».</w:t>
      </w:r>
    </w:p>
    <w:p w:rsidR="00D8042A" w:rsidRPr="003B3294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A50DE9" w:rsidRPr="003B3294" w:rsidRDefault="00A50DE9" w:rsidP="00A50DE9">
      <w:pPr>
        <w:spacing w:line="312" w:lineRule="auto"/>
        <w:jc w:val="both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/>
          <w:iCs/>
        </w:rPr>
        <w:t>Запрос о предоставлении технических условий, согласно постановления Правительства РФ от 30.12.2013 года №1314, должен содержать: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б) планируемый срок ввода в эксплуатацию объекта капитального строительства (при наличии соответствующей информации);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г)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газораспределения;</w:t>
      </w:r>
    </w:p>
    <w:p w:rsid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д) 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</w:p>
    <w:p w:rsidR="00A50DE9" w:rsidRPr="003B3294" w:rsidRDefault="00A50DE9" w:rsidP="00A50DE9">
      <w:pPr>
        <w:spacing w:line="312" w:lineRule="auto"/>
        <w:jc w:val="both"/>
        <w:rPr>
          <w:rFonts w:ascii="Times New Roman" w:hAnsi="Times New Roman"/>
          <w:i/>
          <w:iCs/>
        </w:rPr>
      </w:pPr>
      <w:r w:rsidRPr="003B3294">
        <w:rPr>
          <w:rFonts w:ascii="Times New Roman" w:hAnsi="Times New Roman"/>
          <w:i/>
          <w:iCs/>
        </w:rPr>
        <w:t>К запросу о предоставлении технических условий прилагаются следующие документы: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участок), а в случае отсутствия правоустанавливающих документов на земельный участок при осуществлении строительства, реконструкции в рамках реализации программы реновации жилищного фонда в городе Москве - копия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Москвы, за исключением случаев предоставления технических условий на присоединение объекта сети газораспределения к другой сети газораспределения;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б) ситуационный план;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в) 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д)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 xml:space="preserve">е) согласие основного абонента на подключение (технологическое присоединение) к сетям газораспределения и (или) </w:t>
      </w:r>
      <w:proofErr w:type="spellStart"/>
      <w:r w:rsidRPr="00327311">
        <w:rPr>
          <w:rFonts w:ascii="Times New Roman" w:hAnsi="Times New Roman"/>
        </w:rPr>
        <w:t>газопотребления</w:t>
      </w:r>
      <w:proofErr w:type="spellEnd"/>
      <w:r w:rsidRPr="00327311">
        <w:rPr>
          <w:rFonts w:ascii="Times New Roman" w:hAnsi="Times New Roman"/>
        </w:rPr>
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</w:t>
      </w:r>
      <w:r w:rsidRPr="00327311">
        <w:rPr>
          <w:rFonts w:ascii="Times New Roman" w:hAnsi="Times New Roman"/>
        </w:rPr>
        <w:lastRenderedPageBreak/>
        <w:t>участке, правообладателем которого является основной абонент, в случаях, предусмотренных пунктом 34 настоящих Правил;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ж) документы, предусмотренные пунктом 47 настоящих Правил, в случае предоставления технических условий при уступке права на использование мощности;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з) утратил силу с 1 января 2019 года. - Постановление Правительства РФ от 21.12.2018 N 1622;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  <w:r w:rsidRPr="00327311">
        <w:rPr>
          <w:rFonts w:ascii="Times New Roman" w:hAnsi="Times New Roman"/>
        </w:rPr>
        <w:t>и) документ, подтверждающий право собственности или иное законное основание на сеть газораспределения (при реконструкции сети газораспределения),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</w:p>
    <w:p w:rsidR="00A50DE9" w:rsidRDefault="00A50DE9" w:rsidP="00A50DE9">
      <w:pPr>
        <w:pStyle w:val="a3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24204D" w:rsidRDefault="00532E82"/>
    <w:p w:rsidR="009A1117" w:rsidRDefault="009A1117"/>
    <w:sectPr w:rsidR="009A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E9"/>
    <w:rsid w:val="00053180"/>
    <w:rsid w:val="0011775A"/>
    <w:rsid w:val="00187A80"/>
    <w:rsid w:val="00327311"/>
    <w:rsid w:val="00335FBB"/>
    <w:rsid w:val="003B3294"/>
    <w:rsid w:val="004A0E10"/>
    <w:rsid w:val="00532E82"/>
    <w:rsid w:val="006E15EB"/>
    <w:rsid w:val="008E7A27"/>
    <w:rsid w:val="009A1117"/>
    <w:rsid w:val="00A50DE9"/>
    <w:rsid w:val="00B37005"/>
    <w:rsid w:val="00C26979"/>
    <w:rsid w:val="00D8042A"/>
    <w:rsid w:val="00D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931C2-54EF-4128-BF50-19081C6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0DE9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0DE9"/>
    <w:rPr>
      <w:rFonts w:ascii="Garamond" w:hAnsi="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 Михайловна</dc:creator>
  <cp:keywords/>
  <dc:description/>
  <cp:lastModifiedBy>Горохов Илья Олегович</cp:lastModifiedBy>
  <cp:revision>2</cp:revision>
  <dcterms:created xsi:type="dcterms:W3CDTF">2021-02-16T06:13:00Z</dcterms:created>
  <dcterms:modified xsi:type="dcterms:W3CDTF">2021-02-16T06:13:00Z</dcterms:modified>
</cp:coreProperties>
</file>