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C02" w:rsidRPr="00E10306" w:rsidRDefault="007354E1">
      <w:pPr>
        <w:pStyle w:val="12"/>
        <w:keepNext/>
        <w:keepLines/>
        <w:shd w:val="clear" w:color="auto" w:fill="auto"/>
        <w:spacing w:after="186"/>
        <w:ind w:right="20"/>
        <w:rPr>
          <w:rFonts w:ascii="Times New Roman" w:hAnsi="Times New Roman" w:cs="Times New Roman"/>
          <w:b/>
          <w:sz w:val="22"/>
          <w:szCs w:val="22"/>
        </w:rPr>
      </w:pPr>
      <w:bookmarkStart w:id="0" w:name="bookmark0"/>
      <w:bookmarkStart w:id="1" w:name="_GoBack"/>
      <w:bookmarkEnd w:id="1"/>
      <w:r w:rsidRPr="00E10306">
        <w:rPr>
          <w:rFonts w:ascii="Times New Roman" w:hAnsi="Times New Roman" w:cs="Times New Roman"/>
          <w:b/>
          <w:sz w:val="22"/>
          <w:szCs w:val="22"/>
        </w:rPr>
        <w:t>Информация о порядке выполнения технологических, технических и других мероприятий, связанных с подключением к системам теплоснабжения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30"/>
        <w:gridCol w:w="5472"/>
      </w:tblGrid>
      <w:tr w:rsidR="00AB6C02" w:rsidRPr="00E10306" w:rsidTr="00E10306">
        <w:trPr>
          <w:trHeight w:hRule="exact" w:val="715"/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02" w:rsidRPr="00E10306" w:rsidRDefault="007354E1" w:rsidP="00E10306">
            <w:pPr>
              <w:pStyle w:val="13"/>
              <w:framePr w:w="10602" w:wrap="notBeside" w:vAnchor="text" w:hAnchor="text" w:xAlign="center" w:y="1"/>
              <w:shd w:val="clear" w:color="auto" w:fill="auto"/>
              <w:spacing w:line="190" w:lineRule="exact"/>
            </w:pPr>
            <w:r w:rsidRPr="00E10306">
              <w:rPr>
                <w:rStyle w:val="LucidaSansUnicode95pt"/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C02" w:rsidRDefault="00BD637A" w:rsidP="00E10306">
            <w:pPr>
              <w:pStyle w:val="13"/>
              <w:framePr w:w="10602" w:wrap="notBeside" w:vAnchor="text" w:hAnchor="text" w:xAlign="center" w:y="1"/>
              <w:shd w:val="clear" w:color="auto" w:fill="auto"/>
              <w:spacing w:line="230" w:lineRule="exact"/>
              <w:rPr>
                <w:rStyle w:val="LucidaSansUnicode8p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LucidaSansUnicode8pt"/>
                <w:rFonts w:ascii="Times New Roman" w:hAnsi="Times New Roman" w:cs="Times New Roman"/>
                <w:sz w:val="20"/>
                <w:szCs w:val="20"/>
              </w:rPr>
              <w:t>Управление газораспределительных сетей</w:t>
            </w:r>
            <w:r w:rsidR="001A70FA">
              <w:rPr>
                <w:rStyle w:val="LucidaSansUnicode8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54E1" w:rsidRPr="00E10306">
              <w:rPr>
                <w:rStyle w:val="LucidaSansUnicode8pt"/>
                <w:rFonts w:ascii="Times New Roman" w:hAnsi="Times New Roman" w:cs="Times New Roman"/>
                <w:sz w:val="20"/>
                <w:szCs w:val="20"/>
              </w:rPr>
              <w:t>АО "Сахатранснефтегаз"</w:t>
            </w:r>
          </w:p>
          <w:p w:rsidR="00BD637A" w:rsidRPr="00E10306" w:rsidRDefault="00BD637A" w:rsidP="00E10306">
            <w:pPr>
              <w:pStyle w:val="13"/>
              <w:framePr w:w="10602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LucidaSansUnicode8pt"/>
                <w:rFonts w:ascii="Times New Roman" w:hAnsi="Times New Roman" w:cs="Times New Roman"/>
                <w:sz w:val="20"/>
                <w:szCs w:val="20"/>
              </w:rPr>
              <w:t>Ленский эксплуатационный газовый участок</w:t>
            </w:r>
          </w:p>
        </w:tc>
      </w:tr>
      <w:tr w:rsidR="00AB6C02" w:rsidRPr="00E10306" w:rsidTr="00E10306">
        <w:trPr>
          <w:trHeight w:hRule="exact" w:val="651"/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02" w:rsidRPr="00E10306" w:rsidRDefault="007354E1" w:rsidP="00E10306">
            <w:pPr>
              <w:pStyle w:val="13"/>
              <w:framePr w:w="10602" w:wrap="notBeside" w:vAnchor="text" w:hAnchor="text" w:xAlign="center" w:y="1"/>
              <w:shd w:val="clear" w:color="auto" w:fill="auto"/>
              <w:spacing w:line="274" w:lineRule="exact"/>
            </w:pPr>
            <w:r w:rsidRPr="00E10306">
              <w:rPr>
                <w:rStyle w:val="LucidaSansUnicode95pt"/>
                <w:rFonts w:ascii="Times New Roman" w:hAnsi="Times New Roman" w:cs="Times New Roman"/>
                <w:sz w:val="20"/>
                <w:szCs w:val="20"/>
              </w:rPr>
              <w:t>Наименование службы, ответственной за прием и обработку заявок на подключение к системе теплоснабжения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C02" w:rsidRPr="00BD637A" w:rsidRDefault="00BD637A" w:rsidP="00E10306">
            <w:pPr>
              <w:pStyle w:val="13"/>
              <w:framePr w:w="10602" w:wrap="notBeside" w:vAnchor="text" w:hAnchor="text" w:xAlign="center" w:y="1"/>
              <w:shd w:val="clear" w:color="auto" w:fill="auto"/>
              <w:spacing w:line="160" w:lineRule="exact"/>
            </w:pPr>
            <w:r w:rsidRPr="00BD637A">
              <w:rPr>
                <w:rStyle w:val="LucidaSansUnicode8pt"/>
                <w:rFonts w:ascii="Times New Roman" w:hAnsi="Times New Roman" w:cs="Times New Roman"/>
                <w:sz w:val="20"/>
              </w:rPr>
              <w:t>ЛЭГУ УГРС АО «Сахатранснефтегаз»</w:t>
            </w:r>
          </w:p>
        </w:tc>
      </w:tr>
      <w:tr w:rsidR="00AB6C02" w:rsidRPr="00E10306" w:rsidTr="00E10306">
        <w:trPr>
          <w:trHeight w:hRule="exact" w:val="288"/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02" w:rsidRPr="00E10306" w:rsidRDefault="007354E1" w:rsidP="00E10306">
            <w:pPr>
              <w:pStyle w:val="13"/>
              <w:framePr w:w="10602" w:wrap="notBeside" w:vAnchor="text" w:hAnchor="text" w:xAlign="center" w:y="1"/>
              <w:shd w:val="clear" w:color="auto" w:fill="auto"/>
              <w:spacing w:line="190" w:lineRule="exact"/>
            </w:pPr>
            <w:r w:rsidRPr="00E10306">
              <w:rPr>
                <w:rStyle w:val="LucidaSansUnicode95pt"/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C02" w:rsidRPr="00E10306" w:rsidRDefault="007354E1" w:rsidP="00E10306">
            <w:pPr>
              <w:pStyle w:val="13"/>
              <w:framePr w:w="10602" w:wrap="notBeside" w:vAnchor="text" w:hAnchor="text" w:xAlign="center" w:y="1"/>
              <w:shd w:val="clear" w:color="auto" w:fill="auto"/>
              <w:spacing w:line="160" w:lineRule="exact"/>
            </w:pPr>
            <w:r w:rsidRPr="00E10306">
              <w:rPr>
                <w:rStyle w:val="LucidaSansUnicode8pt"/>
                <w:rFonts w:ascii="Times New Roman" w:hAnsi="Times New Roman" w:cs="Times New Roman"/>
                <w:sz w:val="20"/>
                <w:szCs w:val="20"/>
              </w:rPr>
              <w:t>+8(41137)2-28-73</w:t>
            </w:r>
          </w:p>
        </w:tc>
      </w:tr>
      <w:tr w:rsidR="00AB6C02" w:rsidRPr="00E10306" w:rsidTr="00E10306">
        <w:trPr>
          <w:trHeight w:hRule="exact" w:val="281"/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02" w:rsidRPr="00E10306" w:rsidRDefault="007354E1" w:rsidP="00E10306">
            <w:pPr>
              <w:pStyle w:val="13"/>
              <w:framePr w:w="10602" w:wrap="notBeside" w:vAnchor="text" w:hAnchor="text" w:xAlign="center" w:y="1"/>
              <w:shd w:val="clear" w:color="auto" w:fill="auto"/>
              <w:spacing w:line="190" w:lineRule="exact"/>
            </w:pPr>
            <w:r w:rsidRPr="00E10306">
              <w:rPr>
                <w:rStyle w:val="LucidaSansUnicode95pt"/>
                <w:rFonts w:ascii="Times New Roman" w:hAnsi="Times New Roman" w:cs="Times New Roman"/>
                <w:sz w:val="20"/>
                <w:szCs w:val="20"/>
              </w:rPr>
              <w:t>Адрес почтовый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C02" w:rsidRPr="00E10306" w:rsidRDefault="007354E1" w:rsidP="00E10306">
            <w:pPr>
              <w:pStyle w:val="13"/>
              <w:framePr w:w="10602" w:wrap="notBeside" w:vAnchor="text" w:hAnchor="text" w:xAlign="center" w:y="1"/>
              <w:shd w:val="clear" w:color="auto" w:fill="auto"/>
              <w:spacing w:line="160" w:lineRule="exact"/>
            </w:pPr>
            <w:r w:rsidRPr="00E10306">
              <w:rPr>
                <w:rStyle w:val="LucidaSansUnicode8pt"/>
                <w:rFonts w:ascii="Times New Roman" w:hAnsi="Times New Roman" w:cs="Times New Roman"/>
                <w:sz w:val="20"/>
                <w:szCs w:val="20"/>
              </w:rPr>
              <w:t xml:space="preserve">677027, </w:t>
            </w:r>
            <w:r w:rsidRPr="00E10306">
              <w:rPr>
                <w:rStyle w:val="LucidaSansUnicode8pt"/>
                <w:rFonts w:ascii="Times New Roman" w:hAnsi="Times New Roman" w:cs="Times New Roman"/>
                <w:sz w:val="20"/>
                <w:szCs w:val="20"/>
                <w:lang w:val="en-US"/>
              </w:rPr>
              <w:t>PC</w:t>
            </w:r>
            <w:r w:rsidRPr="00E10306">
              <w:rPr>
                <w:rStyle w:val="LucidaSansUnicode8pt"/>
                <w:rFonts w:ascii="Times New Roman" w:hAnsi="Times New Roman" w:cs="Times New Roman"/>
                <w:sz w:val="20"/>
                <w:szCs w:val="20"/>
              </w:rPr>
              <w:t xml:space="preserve"> (Я), г. Якутск, ул. Кирова, д. 18, Блок В</w:t>
            </w:r>
          </w:p>
        </w:tc>
      </w:tr>
      <w:tr w:rsidR="00AB6C02" w:rsidRPr="00E10306" w:rsidTr="00E10306">
        <w:trPr>
          <w:trHeight w:hRule="exact" w:val="468"/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02" w:rsidRPr="00E10306" w:rsidRDefault="007354E1" w:rsidP="00E10306">
            <w:pPr>
              <w:pStyle w:val="13"/>
              <w:framePr w:w="10602" w:wrap="notBeside" w:vAnchor="text" w:hAnchor="text" w:xAlign="center" w:y="1"/>
              <w:shd w:val="clear" w:color="auto" w:fill="auto"/>
              <w:spacing w:line="190" w:lineRule="exact"/>
            </w:pPr>
            <w:r w:rsidRPr="00E10306">
              <w:rPr>
                <w:rStyle w:val="LucidaSansUnicode95pt"/>
                <w:rFonts w:ascii="Times New Roman" w:hAnsi="Times New Roman" w:cs="Times New Roman"/>
                <w:sz w:val="20"/>
                <w:szCs w:val="20"/>
              </w:rPr>
              <w:t>Адрес юридический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C02" w:rsidRPr="00E10306" w:rsidRDefault="007354E1" w:rsidP="00E10306">
            <w:pPr>
              <w:pStyle w:val="13"/>
              <w:framePr w:w="10602" w:wrap="notBeside" w:vAnchor="text" w:hAnchor="text" w:xAlign="center" w:y="1"/>
              <w:shd w:val="clear" w:color="auto" w:fill="auto"/>
              <w:spacing w:line="227" w:lineRule="exact"/>
            </w:pPr>
            <w:r w:rsidRPr="00E10306">
              <w:rPr>
                <w:rStyle w:val="LucidaSansUnicode8pt"/>
                <w:rFonts w:ascii="Times New Roman" w:hAnsi="Times New Roman" w:cs="Times New Roman"/>
                <w:sz w:val="20"/>
                <w:szCs w:val="20"/>
              </w:rPr>
              <w:t xml:space="preserve">678144 </w:t>
            </w:r>
            <w:r w:rsidRPr="00E10306">
              <w:rPr>
                <w:rStyle w:val="LucidaSansUnicode8pt"/>
                <w:rFonts w:ascii="Times New Roman" w:hAnsi="Times New Roman" w:cs="Times New Roman"/>
                <w:sz w:val="20"/>
                <w:szCs w:val="20"/>
                <w:lang w:val="en-US"/>
              </w:rPr>
              <w:t>PC</w:t>
            </w:r>
            <w:r w:rsidRPr="00E10306">
              <w:rPr>
                <w:rStyle w:val="LucidaSansUnicode8pt"/>
                <w:rFonts w:ascii="Times New Roman" w:hAnsi="Times New Roman" w:cs="Times New Roman"/>
                <w:sz w:val="20"/>
                <w:szCs w:val="20"/>
              </w:rPr>
              <w:t xml:space="preserve"> (Я), Ленс</w:t>
            </w:r>
            <w:r w:rsidR="00BD637A">
              <w:rPr>
                <w:rStyle w:val="LucidaSansUnicode8pt"/>
                <w:rFonts w:ascii="Times New Roman" w:hAnsi="Times New Roman" w:cs="Times New Roman"/>
                <w:sz w:val="20"/>
                <w:szCs w:val="20"/>
              </w:rPr>
              <w:t>кий муниципальный район, г. Ленс</w:t>
            </w:r>
            <w:r w:rsidRPr="00E10306">
              <w:rPr>
                <w:rStyle w:val="LucidaSansUnicode8pt"/>
                <w:rFonts w:ascii="Times New Roman" w:hAnsi="Times New Roman" w:cs="Times New Roman"/>
                <w:sz w:val="20"/>
                <w:szCs w:val="20"/>
              </w:rPr>
              <w:t>к, мкр. Ханайдах, ул. Центральная, д. 3</w:t>
            </w:r>
          </w:p>
        </w:tc>
      </w:tr>
      <w:tr w:rsidR="00AB6C02" w:rsidRPr="003B7014" w:rsidTr="00E10306">
        <w:trPr>
          <w:trHeight w:hRule="exact" w:val="292"/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02" w:rsidRPr="00E10306" w:rsidRDefault="007354E1" w:rsidP="00E10306">
            <w:pPr>
              <w:pStyle w:val="13"/>
              <w:framePr w:w="10602" w:wrap="notBeside" w:vAnchor="text" w:hAnchor="text" w:xAlign="center" w:y="1"/>
              <w:shd w:val="clear" w:color="auto" w:fill="auto"/>
              <w:spacing w:line="190" w:lineRule="exact"/>
            </w:pPr>
            <w:r w:rsidRPr="00E10306">
              <w:rPr>
                <w:rStyle w:val="LucidaSansUnicode95pt"/>
                <w:rFonts w:ascii="Times New Roman" w:hAnsi="Times New Roman" w:cs="Times New Roman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C02" w:rsidRPr="00E10306" w:rsidRDefault="007354E1" w:rsidP="00E10306">
            <w:pPr>
              <w:pStyle w:val="13"/>
              <w:framePr w:w="10602" w:wrap="notBeside" w:vAnchor="text" w:hAnchor="text" w:xAlign="center" w:y="1"/>
              <w:shd w:val="clear" w:color="auto" w:fill="auto"/>
              <w:spacing w:line="170" w:lineRule="exact"/>
              <w:rPr>
                <w:lang w:val="en-US"/>
              </w:rPr>
            </w:pPr>
            <w:r w:rsidRPr="00E10306">
              <w:rPr>
                <w:rStyle w:val="LucidaSansUnicode85pt"/>
                <w:rFonts w:ascii="Times New Roman" w:hAnsi="Times New Roman" w:cs="Times New Roman"/>
                <w:sz w:val="20"/>
                <w:szCs w:val="20"/>
              </w:rPr>
              <w:t>ludta-ctng(rt)mail.ru</w:t>
            </w:r>
          </w:p>
        </w:tc>
      </w:tr>
      <w:tr w:rsidR="00AB6C02" w:rsidRPr="00E10306" w:rsidTr="00E10306">
        <w:trPr>
          <w:trHeight w:hRule="exact" w:val="281"/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02" w:rsidRPr="00E10306" w:rsidRDefault="007354E1" w:rsidP="00E10306">
            <w:pPr>
              <w:pStyle w:val="13"/>
              <w:framePr w:w="10602" w:wrap="notBeside" w:vAnchor="text" w:hAnchor="text" w:xAlign="center" w:y="1"/>
              <w:shd w:val="clear" w:color="auto" w:fill="auto"/>
              <w:spacing w:line="190" w:lineRule="exact"/>
            </w:pPr>
            <w:r w:rsidRPr="00E10306">
              <w:rPr>
                <w:rStyle w:val="LucidaSansUnicode95pt"/>
                <w:rFonts w:ascii="Times New Roman" w:hAnsi="Times New Roman" w:cs="Times New Roman"/>
                <w:sz w:val="20"/>
                <w:szCs w:val="20"/>
              </w:rPr>
              <w:t>Сайт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C02" w:rsidRPr="00E10306" w:rsidRDefault="00923629" w:rsidP="00E10306">
            <w:pPr>
              <w:pStyle w:val="13"/>
              <w:framePr w:w="10602" w:wrap="notBeside" w:vAnchor="text" w:hAnchor="text" w:xAlign="center" w:y="1"/>
              <w:shd w:val="clear" w:color="auto" w:fill="auto"/>
              <w:spacing w:line="170" w:lineRule="exact"/>
            </w:pPr>
            <w:hyperlink r:id="rId7" w:history="1">
              <w:r w:rsidR="00BD637A" w:rsidRPr="004F4679">
                <w:rPr>
                  <w:rStyle w:val="a3"/>
                </w:rPr>
                <w:t>http://www.aostng.ru/</w:t>
              </w:r>
            </w:hyperlink>
          </w:p>
        </w:tc>
      </w:tr>
      <w:tr w:rsidR="00AB6C02" w:rsidRPr="00E10306" w:rsidTr="00E10306">
        <w:trPr>
          <w:trHeight w:hRule="exact" w:val="3233"/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C02" w:rsidRPr="00E10306" w:rsidRDefault="007354E1" w:rsidP="00E10306">
            <w:pPr>
              <w:pStyle w:val="13"/>
              <w:framePr w:w="10602" w:wrap="notBeside" w:vAnchor="text" w:hAnchor="text" w:xAlign="center" w:y="1"/>
              <w:shd w:val="clear" w:color="auto" w:fill="auto"/>
              <w:spacing w:line="274" w:lineRule="exact"/>
            </w:pPr>
            <w:r w:rsidRPr="00E10306">
              <w:rPr>
                <w:rStyle w:val="LucidaSansUnicode95pt"/>
                <w:rFonts w:ascii="Times New Roman" w:hAnsi="Times New Roman" w:cs="Times New Roman"/>
                <w:sz w:val="20"/>
                <w:szCs w:val="20"/>
              </w:rPr>
              <w:t>Перечень и формы документов, представляемых одновременно с заявкой на подключение к системам водоотведения;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C02" w:rsidRPr="00E10306" w:rsidRDefault="007354E1" w:rsidP="00E10306">
            <w:pPr>
              <w:pStyle w:val="13"/>
              <w:framePr w:w="10602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890"/>
              </w:tabs>
              <w:spacing w:line="223" w:lineRule="exact"/>
              <w:ind w:left="120" w:firstLine="460"/>
            </w:pPr>
            <w:r w:rsidRPr="00E10306">
              <w:rPr>
                <w:rStyle w:val="LucidaSansUnicode8pt"/>
                <w:rFonts w:ascii="Times New Roman" w:hAnsi="Times New Roman" w:cs="Times New Roman"/>
                <w:sz w:val="20"/>
                <w:szCs w:val="20"/>
              </w:rPr>
              <w:t>копии правоустанавливающих документов на земельный участок;</w:t>
            </w:r>
          </w:p>
          <w:p w:rsidR="00AB6C02" w:rsidRPr="00E10306" w:rsidRDefault="007354E1" w:rsidP="00E10306">
            <w:pPr>
              <w:pStyle w:val="13"/>
              <w:framePr w:w="10602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887"/>
              </w:tabs>
              <w:spacing w:line="223" w:lineRule="exact"/>
              <w:ind w:left="120" w:firstLine="460"/>
            </w:pPr>
            <w:r w:rsidRPr="00E10306">
              <w:rPr>
                <w:rStyle w:val="LucidaSansUnicode8pt"/>
                <w:rFonts w:ascii="Times New Roman" w:hAnsi="Times New Roman" w:cs="Times New Roman"/>
                <w:sz w:val="20"/>
                <w:szCs w:val="20"/>
              </w:rPr>
              <w:t>ситуационный план расположения объекта капитального строительства с привязкой к территории населенного пункта;</w:t>
            </w:r>
          </w:p>
          <w:p w:rsidR="00AB6C02" w:rsidRPr="00E10306" w:rsidRDefault="007354E1" w:rsidP="00E10306">
            <w:pPr>
              <w:pStyle w:val="13"/>
              <w:framePr w:w="10602" w:wrap="notBeside" w:vAnchor="text" w:hAnchor="text" w:xAlign="center" w:y="1"/>
              <w:shd w:val="clear" w:color="auto" w:fill="auto"/>
              <w:spacing w:line="223" w:lineRule="exact"/>
              <w:ind w:firstLine="660"/>
            </w:pPr>
            <w:r w:rsidRPr="00E10306">
              <w:rPr>
                <w:rStyle w:val="LucidaSansUnicode8pt"/>
                <w:rFonts w:ascii="Times New Roman" w:hAnsi="Times New Roman" w:cs="Times New Roman"/>
                <w:sz w:val="20"/>
                <w:szCs w:val="20"/>
              </w:rPr>
              <w:t>3) топографическая карта земельного участка в масштабе 1:500 с указанием всех наземных и подземных коммуникаций и сооружений, согласованная с организациями, эксплуатирующими указанные объекты (не прилагается, если заказчик - физическое лицо, осуществляющее создание (реконструкцию) объекта индивидуального жилищного строительства);</w:t>
            </w:r>
          </w:p>
          <w:p w:rsidR="00AB6C02" w:rsidRPr="00E10306" w:rsidRDefault="007354E1" w:rsidP="00E10306">
            <w:pPr>
              <w:pStyle w:val="13"/>
              <w:framePr w:w="10602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803"/>
              </w:tabs>
              <w:spacing w:line="223" w:lineRule="exact"/>
              <w:ind w:left="580"/>
            </w:pPr>
            <w:r w:rsidRPr="00E10306">
              <w:rPr>
                <w:rStyle w:val="LucidaSansUnicode8pt"/>
                <w:rFonts w:ascii="Times New Roman" w:hAnsi="Times New Roman" w:cs="Times New Roman"/>
                <w:sz w:val="20"/>
                <w:szCs w:val="20"/>
              </w:rPr>
              <w:t>банковские реквизиты;</w:t>
            </w:r>
          </w:p>
          <w:p w:rsidR="00AB6C02" w:rsidRPr="00E10306" w:rsidRDefault="007354E1" w:rsidP="00E10306">
            <w:pPr>
              <w:pStyle w:val="13"/>
              <w:framePr w:w="10602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789"/>
              </w:tabs>
              <w:spacing w:line="223" w:lineRule="exact"/>
              <w:ind w:left="580"/>
            </w:pPr>
            <w:r w:rsidRPr="00E10306">
              <w:rPr>
                <w:rStyle w:val="LucidaSansUnicode8pt"/>
                <w:rFonts w:ascii="Times New Roman" w:hAnsi="Times New Roman" w:cs="Times New Roman"/>
                <w:sz w:val="20"/>
                <w:szCs w:val="20"/>
              </w:rPr>
              <w:t>копии тех. паспорта на объект.</w:t>
            </w:r>
          </w:p>
        </w:tc>
      </w:tr>
      <w:tr w:rsidR="00AB6C02" w:rsidRPr="00E10306" w:rsidTr="00B12259">
        <w:trPr>
          <w:trHeight w:hRule="exact" w:val="5423"/>
          <w:jc w:val="center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6C02" w:rsidRPr="00E10306" w:rsidRDefault="007354E1" w:rsidP="00E10306">
            <w:pPr>
              <w:pStyle w:val="13"/>
              <w:framePr w:w="10602" w:wrap="notBeside" w:vAnchor="text" w:hAnchor="text" w:xAlign="center" w:y="1"/>
              <w:shd w:val="clear" w:color="auto" w:fill="auto"/>
              <w:spacing w:line="274" w:lineRule="exact"/>
            </w:pPr>
            <w:r w:rsidRPr="00E10306">
              <w:rPr>
                <w:rStyle w:val="LucidaSansUnicode95pt"/>
                <w:rFonts w:ascii="Times New Roman" w:hAnsi="Times New Roman" w:cs="Times New Roman"/>
                <w:sz w:val="20"/>
                <w:szCs w:val="20"/>
              </w:rPr>
              <w:t>Описание (со ссылкой на нормативные правовые акты) порядка действий заявителя и регулируемой организации при подаче, приеме, обработке заявки на подключение к системе теплоснабжения, принятии решения и уведомлении о принятом решении;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2259" w:rsidRPr="00B12259" w:rsidRDefault="007354E1" w:rsidP="00B12259">
            <w:pPr>
              <w:pStyle w:val="13"/>
              <w:framePr w:w="10602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929"/>
              </w:tabs>
              <w:spacing w:line="223" w:lineRule="exact"/>
              <w:ind w:left="580"/>
              <w:rPr>
                <w:rStyle w:val="LucidaSansUnicode8pt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306">
              <w:rPr>
                <w:rStyle w:val="LucidaSansUnicode8pt"/>
                <w:rFonts w:ascii="Times New Roman" w:hAnsi="Times New Roman" w:cs="Times New Roman"/>
                <w:sz w:val="20"/>
                <w:szCs w:val="20"/>
              </w:rPr>
              <w:t>ГК РФ;</w:t>
            </w:r>
          </w:p>
          <w:p w:rsidR="00B12259" w:rsidRPr="00B12259" w:rsidRDefault="00B12259" w:rsidP="00B12259">
            <w:pPr>
              <w:pStyle w:val="13"/>
              <w:framePr w:w="10602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929"/>
              </w:tabs>
              <w:spacing w:line="223" w:lineRule="exact"/>
              <w:ind w:left="580"/>
              <w:rPr>
                <w:color w:val="000000" w:themeColor="text1"/>
              </w:rPr>
            </w:pPr>
            <w:r w:rsidRPr="00B12259">
              <w:rPr>
                <w:color w:val="000000" w:themeColor="text1"/>
                <w:szCs w:val="24"/>
              </w:rPr>
              <w:t>Постановление Правительства РФ от 05.07.2018 N 787 "О подключении (технологическом присоединении) к системам теплоснабжения, недискриминационном доступе к услугам в сфере теплоснабжения, изменении и признании утратившими силу некоторых</w:t>
            </w:r>
            <w:r w:rsidRPr="00B12259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Pr="00B12259">
              <w:rPr>
                <w:color w:val="000000" w:themeColor="text1"/>
              </w:rPr>
              <w:t>актов Правительства Российской Федерации" (вместе с "Правилами подключения (технологического присоединения) к</w:t>
            </w:r>
            <w:r w:rsidRPr="00B1225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B12259">
              <w:rPr>
                <w:color w:val="000000" w:themeColor="text1"/>
                <w:szCs w:val="24"/>
              </w:rPr>
              <w:t>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теплоснабжения", "Правилами недискриминационного доступа к услугам по передаче тепловой энергии, теплоносителя")</w:t>
            </w:r>
          </w:p>
          <w:p w:rsidR="00B12259" w:rsidRPr="00B12259" w:rsidRDefault="00B12259" w:rsidP="00B12259">
            <w:pPr>
              <w:pStyle w:val="13"/>
              <w:framePr w:w="10602" w:wrap="notBeside" w:vAnchor="text" w:hAnchor="text" w:xAlign="center" w:y="1"/>
              <w:shd w:val="clear" w:color="auto" w:fill="auto"/>
              <w:tabs>
                <w:tab w:val="left" w:pos="936"/>
              </w:tabs>
              <w:spacing w:line="223" w:lineRule="exact"/>
              <w:ind w:left="580"/>
              <w:rPr>
                <w:rStyle w:val="LucidaSansUnicode8pt"/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6C02" w:rsidRPr="00E10306" w:rsidRDefault="007354E1" w:rsidP="00E10306">
            <w:pPr>
              <w:pStyle w:val="13"/>
              <w:framePr w:w="10602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936"/>
              </w:tabs>
              <w:spacing w:line="223" w:lineRule="exact"/>
              <w:ind w:left="580"/>
            </w:pPr>
            <w:r w:rsidRPr="00E10306">
              <w:rPr>
                <w:rStyle w:val="LucidaSansUnicode8pt"/>
                <w:rFonts w:ascii="Times New Roman" w:hAnsi="Times New Roman" w:cs="Times New Roman"/>
                <w:sz w:val="20"/>
                <w:szCs w:val="20"/>
              </w:rPr>
              <w:t>время обработки заявки 14 дней:</w:t>
            </w:r>
          </w:p>
          <w:p w:rsidR="00AB6C02" w:rsidRPr="00E10306" w:rsidRDefault="007354E1" w:rsidP="00E10306">
            <w:pPr>
              <w:pStyle w:val="13"/>
              <w:framePr w:w="10602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933"/>
              </w:tabs>
              <w:spacing w:line="223" w:lineRule="exact"/>
              <w:ind w:left="580"/>
            </w:pPr>
            <w:r w:rsidRPr="00E10306">
              <w:rPr>
                <w:rStyle w:val="LucidaSansUnicode8pt"/>
                <w:rFonts w:ascii="Times New Roman" w:hAnsi="Times New Roman" w:cs="Times New Roman"/>
                <w:sz w:val="20"/>
                <w:szCs w:val="20"/>
              </w:rPr>
              <w:t>Письменное уведомление заявителя о решении вопроса о подключении;</w:t>
            </w:r>
          </w:p>
          <w:p w:rsidR="00AB6C02" w:rsidRPr="00E10306" w:rsidRDefault="00B12259" w:rsidP="00E10306">
            <w:pPr>
              <w:pStyle w:val="13"/>
              <w:framePr w:w="10602" w:wrap="notBeside" w:vAnchor="text" w:hAnchor="text" w:xAlign="center" w:y="1"/>
              <w:shd w:val="clear" w:color="auto" w:fill="auto"/>
              <w:spacing w:line="190" w:lineRule="exact"/>
              <w:ind w:left="580"/>
            </w:pPr>
            <w:r>
              <w:rPr>
                <w:rStyle w:val="LucidaSansUnicode8pt"/>
                <w:rFonts w:ascii="Times New Roman" w:hAnsi="Times New Roman" w:cs="Times New Roman"/>
                <w:sz w:val="20"/>
                <w:szCs w:val="20"/>
              </w:rPr>
              <w:t>ш Сроки подключения 18 месяцев с момента заключения договора</w:t>
            </w:r>
          </w:p>
        </w:tc>
      </w:tr>
    </w:tbl>
    <w:p w:rsidR="00AB6C02" w:rsidRPr="00B12259" w:rsidRDefault="00AB6C02" w:rsidP="00B12259">
      <w:pPr>
        <w:tabs>
          <w:tab w:val="left" w:pos="3247"/>
        </w:tabs>
        <w:rPr>
          <w:rFonts w:ascii="Times New Roman" w:hAnsi="Times New Roman" w:cs="Times New Roman"/>
          <w:sz w:val="22"/>
          <w:szCs w:val="22"/>
        </w:rPr>
      </w:pPr>
    </w:p>
    <w:sectPr w:rsidR="00AB6C02" w:rsidRPr="00B12259" w:rsidSect="00B12259">
      <w:type w:val="continuous"/>
      <w:pgSz w:w="11909" w:h="16838"/>
      <w:pgMar w:top="567" w:right="650" w:bottom="1985" w:left="65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629" w:rsidRDefault="00923629">
      <w:r>
        <w:separator/>
      </w:r>
    </w:p>
  </w:endnote>
  <w:endnote w:type="continuationSeparator" w:id="0">
    <w:p w:rsidR="00923629" w:rsidRDefault="00923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629" w:rsidRDefault="00923629"/>
  </w:footnote>
  <w:footnote w:type="continuationSeparator" w:id="0">
    <w:p w:rsidR="00923629" w:rsidRDefault="0092362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75145"/>
    <w:multiLevelType w:val="multilevel"/>
    <w:tmpl w:val="16EA6F98"/>
    <w:lvl w:ilvl="0">
      <w:start w:val="1"/>
      <w:numFmt w:val="decimal"/>
      <w:lvlText w:val="%1)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A14190F"/>
    <w:multiLevelType w:val="multilevel"/>
    <w:tmpl w:val="F25A1D98"/>
    <w:lvl w:ilvl="0">
      <w:start w:val="4"/>
      <w:numFmt w:val="decimal"/>
      <w:lvlText w:val="%1)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6A471B0"/>
    <w:multiLevelType w:val="multilevel"/>
    <w:tmpl w:val="5D785E70"/>
    <w:lvl w:ilvl="0">
      <w:start w:val="1"/>
      <w:numFmt w:val="bullet"/>
      <w:lvlText w:val="■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C02"/>
    <w:rsid w:val="001346A1"/>
    <w:rsid w:val="001A70FA"/>
    <w:rsid w:val="00392C11"/>
    <w:rsid w:val="003B7014"/>
    <w:rsid w:val="007354E1"/>
    <w:rsid w:val="00923629"/>
    <w:rsid w:val="00AB6C02"/>
    <w:rsid w:val="00B12259"/>
    <w:rsid w:val="00BD637A"/>
    <w:rsid w:val="00E1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0984E4-8623-4173-9B38-023ACD997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B12259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1">
    <w:name w:val="Заголовок №1_"/>
    <w:basedOn w:val="a0"/>
    <w:link w:val="1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Основной текст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LucidaSansUnicode95pt">
    <w:name w:val="Основной текст + Lucida Sans Unicode;9;5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LucidaSansUnicode8pt">
    <w:name w:val="Основной текст + Lucida Sans Unicode;8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LucidaSansUnicode85pt">
    <w:name w:val="Основной текст + Lucida Sans Unicode;8;5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after="240" w:line="270" w:lineRule="exact"/>
      <w:jc w:val="center"/>
      <w:outlineLvl w:val="0"/>
    </w:pPr>
    <w:rPr>
      <w:rFonts w:ascii="Lucida Sans Unicode" w:eastAsia="Lucida Sans Unicode" w:hAnsi="Lucida Sans Unicode" w:cs="Lucida Sans Unicode"/>
      <w:sz w:val="19"/>
      <w:szCs w:val="19"/>
    </w:rPr>
  </w:style>
  <w:style w:type="paragraph" w:customStyle="1" w:styleId="13">
    <w:name w:val="Основной текст1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1225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1286">
          <w:marLeft w:val="0"/>
          <w:marRight w:val="0"/>
          <w:marTop w:val="150"/>
          <w:marBottom w:val="75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8121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303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44726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1993">
          <w:marLeft w:val="0"/>
          <w:marRight w:val="0"/>
          <w:marTop w:val="150"/>
          <w:marBottom w:val="75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177065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722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274161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ostn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Горохов</dc:creator>
  <cp:lastModifiedBy>Сосина Наталья Константиновна</cp:lastModifiedBy>
  <cp:revision>2</cp:revision>
  <dcterms:created xsi:type="dcterms:W3CDTF">2020-01-28T01:37:00Z</dcterms:created>
  <dcterms:modified xsi:type="dcterms:W3CDTF">2020-01-28T01:37:00Z</dcterms:modified>
</cp:coreProperties>
</file>